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0744E5C0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2D42B8">
        <w:rPr>
          <w:rFonts w:eastAsia="Arial Unicode MS" w:cs="Arial"/>
          <w:szCs w:val="24"/>
        </w:rPr>
        <w:t>doce</w:t>
      </w:r>
      <w:r w:rsidR="0026559A">
        <w:rPr>
          <w:rFonts w:eastAsia="Arial Unicode MS" w:cs="Arial"/>
          <w:szCs w:val="24"/>
        </w:rPr>
        <w:t xml:space="preserve"> </w:t>
      </w:r>
      <w:r w:rsidR="00614E53" w:rsidRPr="005C2EFD">
        <w:rPr>
          <w:rFonts w:eastAsia="Arial Unicode MS" w:cs="Arial"/>
          <w:szCs w:val="24"/>
        </w:rPr>
        <w:t xml:space="preserve">horas con </w:t>
      </w:r>
      <w:r w:rsidR="0026559A">
        <w:rPr>
          <w:rFonts w:eastAsia="Arial Unicode MS" w:cs="Arial"/>
          <w:szCs w:val="24"/>
        </w:rPr>
        <w:t>veinte</w:t>
      </w:r>
      <w:r w:rsidR="007116CC" w:rsidRPr="005C2EFD">
        <w:rPr>
          <w:rFonts w:eastAsia="Arial Unicode MS" w:cs="Arial"/>
          <w:szCs w:val="24"/>
        </w:rPr>
        <w:t xml:space="preserve"> minutos</w:t>
      </w:r>
      <w:r w:rsidR="002D42B8">
        <w:rPr>
          <w:rFonts w:eastAsia="Arial Unicode MS" w:cs="Arial"/>
          <w:szCs w:val="24"/>
        </w:rPr>
        <w:t xml:space="preserve"> del martes</w:t>
      </w:r>
      <w:r w:rsidR="0026559A">
        <w:rPr>
          <w:rFonts w:eastAsia="Arial Unicode MS" w:cs="Arial"/>
          <w:szCs w:val="24"/>
        </w:rPr>
        <w:t xml:space="preserve"> </w:t>
      </w:r>
      <w:r w:rsidR="002D42B8">
        <w:rPr>
          <w:rFonts w:eastAsia="Arial Unicode MS" w:cs="Arial"/>
          <w:szCs w:val="24"/>
        </w:rPr>
        <w:t>treinta y uno</w:t>
      </w:r>
      <w:r w:rsidR="0026559A">
        <w:rPr>
          <w:rFonts w:eastAsia="Arial Unicode MS" w:cs="Arial"/>
          <w:szCs w:val="24"/>
        </w:rPr>
        <w:t xml:space="preserve"> </w:t>
      </w:r>
      <w:r w:rsidR="007178C3" w:rsidRPr="005C2EFD">
        <w:rPr>
          <w:rFonts w:eastAsia="Arial Unicode MS" w:cs="Arial"/>
          <w:szCs w:val="24"/>
        </w:rPr>
        <w:t xml:space="preserve">de </w:t>
      </w:r>
      <w:r w:rsidR="002D42B8">
        <w:rPr>
          <w:rFonts w:eastAsia="Arial Unicode MS" w:cs="Arial"/>
          <w:szCs w:val="24"/>
        </w:rPr>
        <w:t>octubre</w:t>
      </w:r>
      <w:r w:rsidRPr="005C2EFD">
        <w:rPr>
          <w:rFonts w:eastAsia="Arial Unicode MS" w:cs="Arial"/>
          <w:szCs w:val="24"/>
        </w:rPr>
        <w:t xml:space="preserve"> del año dos mil </w:t>
      </w:r>
      <w:r w:rsidR="00125976">
        <w:rPr>
          <w:rFonts w:eastAsia="Arial Unicode MS" w:cs="Arial"/>
          <w:szCs w:val="24"/>
        </w:rPr>
        <w:t>diecisiete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B3142B">
        <w:rPr>
          <w:rFonts w:eastAsia="Arial Unicode MS" w:cs="Arial"/>
          <w:szCs w:val="24"/>
        </w:rPr>
        <w:t>Secretaria</w:t>
      </w:r>
      <w:r w:rsidR="00F01417">
        <w:rPr>
          <w:rFonts w:eastAsia="Arial Unicode MS" w:cs="Arial"/>
          <w:szCs w:val="24"/>
        </w:rPr>
        <w:t>;</w:t>
      </w:r>
      <w:r w:rsidR="00C065AA" w:rsidRPr="005C2EFD">
        <w:rPr>
          <w:rFonts w:eastAsia="Arial Unicode MS" w:cs="Arial"/>
          <w:szCs w:val="24"/>
        </w:rPr>
        <w:t xml:space="preserve"> </w:t>
      </w:r>
      <w:r w:rsidR="008E52C1">
        <w:rPr>
          <w:rFonts w:eastAsia="Arial Unicode MS" w:cs="Arial"/>
          <w:szCs w:val="24"/>
        </w:rPr>
        <w:t xml:space="preserve">licenciada Dulce </w:t>
      </w:r>
      <w:proofErr w:type="spellStart"/>
      <w:r w:rsidR="008E52C1">
        <w:rPr>
          <w:rFonts w:eastAsia="Arial Unicode MS" w:cs="Arial"/>
          <w:szCs w:val="24"/>
        </w:rPr>
        <w:t>Yanet</w:t>
      </w:r>
      <w:proofErr w:type="spellEnd"/>
      <w:r w:rsidR="008E52C1">
        <w:rPr>
          <w:rFonts w:eastAsia="Arial Unicode MS" w:cs="Arial"/>
          <w:szCs w:val="24"/>
        </w:rPr>
        <w:t xml:space="preserve"> Rodríguez Reyes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>Vocal</w:t>
      </w:r>
      <w:r w:rsidR="00F01417">
        <w:rPr>
          <w:rFonts w:eastAsia="Arial Unicode MS" w:cs="Arial"/>
          <w:szCs w:val="24"/>
        </w:rPr>
        <w:t xml:space="preserve"> y maestra Laura María Alcocer Bernés, Secretaria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2D42B8">
        <w:rPr>
          <w:rFonts w:eastAsia="Arial Unicode MS" w:cs="Arial"/>
          <w:szCs w:val="24"/>
        </w:rPr>
        <w:t>30</w:t>
      </w:r>
      <w:r w:rsidRPr="005C2EFD">
        <w:rPr>
          <w:rFonts w:eastAsia="Arial Unicode MS" w:cs="Arial"/>
          <w:szCs w:val="24"/>
        </w:rPr>
        <w:t xml:space="preserve"> de </w:t>
      </w:r>
      <w:proofErr w:type="spellStart"/>
      <w:r w:rsidR="002D42B8">
        <w:rPr>
          <w:rFonts w:eastAsia="Arial Unicode MS" w:cs="Arial"/>
          <w:szCs w:val="24"/>
        </w:rPr>
        <w:t>octure</w:t>
      </w:r>
      <w:proofErr w:type="spellEnd"/>
      <w:r w:rsidR="00125976">
        <w:rPr>
          <w:rFonts w:eastAsia="Arial Unicode MS" w:cs="Arial"/>
          <w:szCs w:val="24"/>
        </w:rPr>
        <w:t xml:space="preserve"> de 2017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5E2531" w:rsidRPr="005C2EFD">
        <w:rPr>
          <w:rFonts w:eastAsia="Arial Unicode MS" w:cs="Arial"/>
          <w:szCs w:val="24"/>
        </w:rPr>
        <w:t>Informe de la situación que guardan 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Pr="005C2EFD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Pr="005C2EFD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890271" w:rsidRPr="005C2EFD">
        <w:rPr>
          <w:rFonts w:eastAsia="Arial Unicode MS" w:cs="Arial"/>
          <w:szCs w:val="24"/>
        </w:rPr>
        <w:t>---------</w:t>
      </w:r>
      <w:r w:rsidR="007878C8">
        <w:rPr>
          <w:rFonts w:eastAsia="Arial Unicode MS" w:cs="Arial"/>
          <w:szCs w:val="24"/>
        </w:rPr>
        <w:t>-----------</w:t>
      </w:r>
    </w:p>
    <w:p w14:paraId="3972C501" w14:textId="1C76AE6C" w:rsidR="00286FB6" w:rsidRPr="005C2EFD" w:rsidRDefault="005E2531" w:rsidP="00286FB6">
      <w:pPr>
        <w:spacing w:line="360" w:lineRule="auto"/>
        <w:rPr>
          <w:rFonts w:eastAsia="Arial Unicode MS" w:cs="Arial"/>
          <w:szCs w:val="24"/>
        </w:rPr>
      </w:pPr>
      <w:r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C91884">
        <w:rPr>
          <w:rFonts w:eastAsia="Arial Unicode MS" w:cs="Arial"/>
          <w:szCs w:val="24"/>
        </w:rPr>
        <w:t>. --------------------------------------------------------------------</w:t>
      </w:r>
      <w:r w:rsidR="00454007">
        <w:rPr>
          <w:rFonts w:eastAsia="Arial Unicode MS" w:cs="Arial"/>
          <w:szCs w:val="24"/>
        </w:rPr>
        <w:t>-------------------</w:t>
      </w:r>
    </w:p>
    <w:p w14:paraId="18390935" w14:textId="2EFAFC85" w:rsidR="00EB6F63" w:rsidRDefault="00C30CC9" w:rsidP="00DC106A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</w:t>
      </w:r>
      <w:r w:rsidR="00230789">
        <w:rPr>
          <w:rFonts w:eastAsia="Arial Unicode MS" w:cs="Arial"/>
          <w:szCs w:val="24"/>
        </w:rPr>
        <w:t>Secretaria Técnica del Comité de Transparencia y Responsable de la Unida de Transparencia</w:t>
      </w:r>
      <w:r w:rsidR="00702DA2">
        <w:rPr>
          <w:rFonts w:eastAsia="Arial Unicode MS" w:cs="Arial"/>
          <w:szCs w:val="24"/>
        </w:rPr>
        <w:t>, para que informe</w:t>
      </w:r>
      <w:r w:rsidR="00DF2C47" w:rsidRPr="005C2EFD">
        <w:rPr>
          <w:rFonts w:eastAsia="Arial Unicode MS" w:cs="Arial"/>
          <w:szCs w:val="24"/>
        </w:rPr>
        <w:t xml:space="preserve"> la situación que guarda el sistema de acceso a la información de esta Comisión. Al respecto </w:t>
      </w:r>
      <w:r w:rsidR="00AB73E3">
        <w:rPr>
          <w:rFonts w:eastAsia="Arial Unicode MS" w:cs="Arial"/>
          <w:szCs w:val="24"/>
        </w:rPr>
        <w:t xml:space="preserve">comentó </w:t>
      </w:r>
      <w:r w:rsidR="00DF2C47" w:rsidRPr="005C2EFD">
        <w:rPr>
          <w:rFonts w:eastAsia="Arial Unicode MS" w:cs="Arial"/>
          <w:szCs w:val="24"/>
        </w:rPr>
        <w:t xml:space="preserve">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544488">
        <w:rPr>
          <w:rFonts w:eastAsia="Arial Unicode MS" w:cs="Arial"/>
          <w:szCs w:val="24"/>
        </w:rPr>
        <w:t>ron</w:t>
      </w:r>
      <w:r w:rsidR="00385350">
        <w:rPr>
          <w:rFonts w:eastAsia="Arial Unicode MS" w:cs="Arial"/>
          <w:szCs w:val="24"/>
        </w:rPr>
        <w:t xml:space="preserve"> </w:t>
      </w:r>
      <w:r w:rsidR="005A28E9">
        <w:rPr>
          <w:rFonts w:eastAsia="Arial Unicode MS" w:cs="Arial"/>
          <w:szCs w:val="24"/>
        </w:rPr>
        <w:t>9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2D42B8">
        <w:rPr>
          <w:rFonts w:eastAsia="Arial Unicode MS" w:cs="Arial"/>
          <w:szCs w:val="24"/>
        </w:rPr>
        <w:t>499017;516717; 517717; 518117; 519317; 524717; 527517; 535117; 535217; 537217; 537417; 545117; 550017; 551317; y 552117</w:t>
      </w:r>
      <w:r w:rsidR="005A28E9">
        <w:rPr>
          <w:rFonts w:eastAsia="Arial Unicode MS" w:cs="Arial"/>
          <w:szCs w:val="24"/>
        </w:rPr>
        <w:t>.</w:t>
      </w:r>
      <w:r w:rsidR="00385350">
        <w:rPr>
          <w:rFonts w:eastAsia="Arial Unicode MS" w:cs="Arial"/>
          <w:szCs w:val="24"/>
        </w:rPr>
        <w:t xml:space="preserve"> </w:t>
      </w:r>
      <w:r w:rsidR="00384E82">
        <w:rPr>
          <w:rFonts w:eastAsia="Arial Unicode MS" w:cs="Arial"/>
          <w:szCs w:val="24"/>
        </w:rPr>
        <w:t>L</w:t>
      </w:r>
      <w:r w:rsidR="003B6980">
        <w:rPr>
          <w:rFonts w:eastAsia="Arial Unicode MS" w:cs="Arial"/>
          <w:szCs w:val="24"/>
        </w:rPr>
        <w:t xml:space="preserve">as peticiones versaron sobre </w:t>
      </w:r>
      <w:r w:rsidR="00E31CFE">
        <w:rPr>
          <w:rFonts w:eastAsia="Arial Unicode MS" w:cs="Arial"/>
          <w:szCs w:val="24"/>
        </w:rPr>
        <w:t xml:space="preserve">violencia de género hacia las mujeres; quejas por negligencia médica durante el embarazo; denuncias por discriminación; quejas contras prestadores de salud pública en atención </w:t>
      </w:r>
      <w:proofErr w:type="spellStart"/>
      <w:r w:rsidR="00E31CFE">
        <w:rPr>
          <w:rFonts w:eastAsia="Arial Unicode MS" w:cs="Arial"/>
          <w:szCs w:val="24"/>
        </w:rPr>
        <w:t>gineco</w:t>
      </w:r>
      <w:proofErr w:type="spellEnd"/>
      <w:r w:rsidR="00E31CFE">
        <w:rPr>
          <w:rFonts w:eastAsia="Arial Unicode MS" w:cs="Arial"/>
          <w:szCs w:val="24"/>
        </w:rPr>
        <w:t xml:space="preserve"> obstétrica;  puestos de trabajo y niveles ocupados; aplicación del Protocolo de Estambul; sueldo de titular y directores y quejas por presunción de inocencia</w:t>
      </w:r>
      <w:r w:rsidR="00544488">
        <w:rPr>
          <w:rFonts w:eastAsia="Arial Unicode MS" w:cs="Arial"/>
          <w:szCs w:val="24"/>
        </w:rPr>
        <w:t>.</w:t>
      </w:r>
      <w:r w:rsidR="006C40D5">
        <w:rPr>
          <w:rFonts w:eastAsia="Arial Unicode MS" w:cs="Arial"/>
          <w:szCs w:val="24"/>
        </w:rPr>
        <w:t xml:space="preserve"> En el mi</w:t>
      </w:r>
      <w:r w:rsidR="004B0281">
        <w:rPr>
          <w:rFonts w:eastAsia="Arial Unicode MS" w:cs="Arial"/>
          <w:szCs w:val="24"/>
        </w:rPr>
        <w:t>s</w:t>
      </w:r>
      <w:r w:rsidR="008533A5">
        <w:rPr>
          <w:rFonts w:eastAsia="Arial Unicode MS" w:cs="Arial"/>
          <w:szCs w:val="24"/>
        </w:rPr>
        <w:t>mo período fueron contestadas 14</w:t>
      </w:r>
      <w:r w:rsidR="009D58AE">
        <w:rPr>
          <w:rFonts w:eastAsia="Arial Unicode MS" w:cs="Arial"/>
          <w:szCs w:val="24"/>
        </w:rPr>
        <w:t xml:space="preserve"> solicitudes </w:t>
      </w:r>
      <w:r w:rsidR="00BC2C10">
        <w:rPr>
          <w:rFonts w:eastAsia="Arial Unicode MS" w:cs="Arial"/>
          <w:szCs w:val="24"/>
        </w:rPr>
        <w:t xml:space="preserve">3 </w:t>
      </w:r>
      <w:r w:rsidR="009D58AE">
        <w:rPr>
          <w:rFonts w:eastAsia="Arial Unicode MS" w:cs="Arial"/>
          <w:szCs w:val="24"/>
        </w:rPr>
        <w:t xml:space="preserve">del mes de </w:t>
      </w:r>
      <w:r w:rsidR="00F3468C">
        <w:rPr>
          <w:rFonts w:eastAsia="Arial Unicode MS" w:cs="Arial"/>
          <w:szCs w:val="24"/>
        </w:rPr>
        <w:t>septiembre y 11</w:t>
      </w:r>
      <w:r w:rsidR="00BC2C10">
        <w:rPr>
          <w:rFonts w:eastAsia="Arial Unicode MS" w:cs="Arial"/>
          <w:szCs w:val="24"/>
        </w:rPr>
        <w:t xml:space="preserve"> </w:t>
      </w:r>
      <w:r w:rsidR="004B0281">
        <w:rPr>
          <w:rFonts w:eastAsia="Arial Unicode MS" w:cs="Arial"/>
          <w:szCs w:val="24"/>
        </w:rPr>
        <w:t xml:space="preserve">correspondientes al </w:t>
      </w:r>
      <w:r w:rsidR="009D58AE">
        <w:rPr>
          <w:rFonts w:eastAsia="Arial Unicode MS" w:cs="Arial"/>
          <w:szCs w:val="24"/>
        </w:rPr>
        <w:t xml:space="preserve">presente </w:t>
      </w:r>
      <w:r w:rsidR="004B0281">
        <w:rPr>
          <w:rFonts w:eastAsia="Arial Unicode MS" w:cs="Arial"/>
          <w:szCs w:val="24"/>
        </w:rPr>
        <w:t>mes</w:t>
      </w:r>
      <w:r w:rsidR="009D58AE">
        <w:rPr>
          <w:rFonts w:eastAsia="Arial Unicode MS" w:cs="Arial"/>
          <w:szCs w:val="24"/>
        </w:rPr>
        <w:t>:</w:t>
      </w:r>
      <w:r w:rsidR="004B0281">
        <w:rPr>
          <w:rFonts w:eastAsia="Arial Unicode MS" w:cs="Arial"/>
          <w:szCs w:val="24"/>
        </w:rPr>
        <w:t xml:space="preserve"> </w:t>
      </w:r>
      <w:r w:rsidR="00454007" w:rsidRPr="005C2EFD">
        <w:rPr>
          <w:rFonts w:eastAsia="Arial Unicode MS" w:cs="Arial"/>
          <w:szCs w:val="24"/>
        </w:rPr>
        <w:t xml:space="preserve">La maestra Alcocer Bernés, </w:t>
      </w:r>
      <w:r w:rsidR="00334C5F">
        <w:rPr>
          <w:rFonts w:eastAsia="Arial Unicode MS" w:cs="Arial"/>
          <w:szCs w:val="24"/>
        </w:rPr>
        <w:t>dijo</w:t>
      </w:r>
      <w:r w:rsidR="00454007" w:rsidRPr="005C2EFD">
        <w:rPr>
          <w:rFonts w:eastAsia="Arial Unicode MS" w:cs="Arial"/>
          <w:szCs w:val="24"/>
        </w:rPr>
        <w:t xml:space="preserve"> que todas las solicitudes fueron </w:t>
      </w:r>
      <w:r w:rsidR="00454007" w:rsidRPr="005C2EFD">
        <w:rPr>
          <w:rFonts w:eastAsia="Arial Unicode MS" w:cs="Arial"/>
          <w:szCs w:val="24"/>
        </w:rPr>
        <w:lastRenderedPageBreak/>
        <w:t>turnadas a las áreas correspondientes, para su inmediata atención y respuesta al peticionario</w:t>
      </w:r>
      <w:r w:rsidR="007C4BD3">
        <w:rPr>
          <w:rFonts w:eastAsia="Arial Unicode MS" w:cs="Arial"/>
          <w:szCs w:val="24"/>
        </w:rPr>
        <w:t xml:space="preserve"> en términos de ley</w:t>
      </w:r>
      <w:r w:rsidR="00454007" w:rsidRPr="005C2EFD">
        <w:rPr>
          <w:rFonts w:eastAsia="Arial Unicode MS" w:cs="Arial"/>
          <w:szCs w:val="24"/>
        </w:rPr>
        <w:t>.</w:t>
      </w:r>
      <w:r w:rsidR="00454007">
        <w:rPr>
          <w:rFonts w:eastAsia="Arial Unicode MS" w:cs="Arial"/>
          <w:szCs w:val="24"/>
        </w:rPr>
        <w:t xml:space="preserve"> </w:t>
      </w:r>
      <w:r w:rsidR="007C4BD3">
        <w:rPr>
          <w:rFonts w:eastAsia="Arial Unicode MS" w:cs="Arial"/>
          <w:szCs w:val="24"/>
        </w:rPr>
        <w:t>-----------</w:t>
      </w:r>
      <w:r w:rsidR="00F01417">
        <w:rPr>
          <w:rFonts w:eastAsia="Arial Unicode MS" w:cs="Arial"/>
          <w:szCs w:val="24"/>
        </w:rPr>
        <w:t>-------</w:t>
      </w:r>
      <w:r w:rsidR="00BC5FA7">
        <w:rPr>
          <w:rFonts w:eastAsia="Arial Unicode MS" w:cs="Arial"/>
          <w:szCs w:val="24"/>
        </w:rPr>
        <w:t>------------------</w:t>
      </w:r>
    </w:p>
    <w:p w14:paraId="764EC12A" w14:textId="7EB6C621" w:rsidR="002317DF" w:rsidRDefault="00EB6F63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lo que respecta al </w:t>
      </w:r>
      <w:r w:rsidRPr="00BC3EC8">
        <w:rPr>
          <w:rFonts w:eastAsia="Arial Unicode MS" w:cs="Arial"/>
          <w:b/>
          <w:szCs w:val="24"/>
        </w:rPr>
        <w:t>TERCER</w:t>
      </w:r>
      <w:r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 xml:space="preserve">punto del orden del día, </w:t>
      </w:r>
      <w:r w:rsidR="00BC5FA7">
        <w:rPr>
          <w:rFonts w:eastAsia="Arial Unicode MS" w:cs="Arial"/>
          <w:szCs w:val="24"/>
        </w:rPr>
        <w:t>no se presentaron temas de interés general que agotar en esta sesión. -------------------------------------------------</w:t>
      </w:r>
    </w:p>
    <w:p w14:paraId="2DFC6DD5" w14:textId="0CA197A1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EA552E">
        <w:rPr>
          <w:rFonts w:eastAsia="Arial Unicode MS" w:cs="Arial"/>
          <w:b/>
          <w:szCs w:val="24"/>
        </w:rPr>
        <w:t>CUARTO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</w:t>
      </w:r>
      <w:r w:rsidR="00BC5FA7">
        <w:rPr>
          <w:rFonts w:cs="Arial"/>
          <w:szCs w:val="24"/>
        </w:rPr>
        <w:t>ura</w:t>
      </w:r>
      <w:r w:rsidR="00CB73A0">
        <w:rPr>
          <w:rFonts w:cs="Arial"/>
          <w:szCs w:val="24"/>
        </w:rPr>
        <w:t>da</w:t>
      </w:r>
      <w:r w:rsidR="00F3468C">
        <w:rPr>
          <w:rFonts w:cs="Arial"/>
          <w:szCs w:val="24"/>
        </w:rPr>
        <w:t xml:space="preserve"> la sesión, siendo las trece</w:t>
      </w:r>
      <w:r w:rsidR="002879A4" w:rsidRPr="005C2EFD">
        <w:rPr>
          <w:rFonts w:cs="Arial"/>
          <w:szCs w:val="24"/>
        </w:rPr>
        <w:t xml:space="preserve"> horas</w:t>
      </w:r>
      <w:r w:rsidR="00F3468C">
        <w:rPr>
          <w:rFonts w:cs="Arial"/>
          <w:szCs w:val="24"/>
        </w:rPr>
        <w:t xml:space="preserve"> con</w:t>
      </w:r>
      <w:r w:rsidR="002879A4" w:rsidRPr="005C2EFD">
        <w:rPr>
          <w:rFonts w:cs="Arial"/>
          <w:szCs w:val="24"/>
        </w:rPr>
        <w:t xml:space="preserve"> </w:t>
      </w:r>
      <w:r w:rsidR="00B3142B">
        <w:rPr>
          <w:rFonts w:cs="Arial"/>
          <w:szCs w:val="24"/>
        </w:rPr>
        <w:t>cincuenta</w:t>
      </w:r>
      <w:bookmarkStart w:id="0" w:name="_GoBack"/>
      <w:bookmarkEnd w:id="0"/>
      <w:r w:rsidR="002879A4" w:rsidRPr="005C2EFD">
        <w:rPr>
          <w:rFonts w:cs="Arial"/>
          <w:szCs w:val="24"/>
        </w:rPr>
        <w:t xml:space="preserve">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 - - - - - - - - - - - - - - - -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Pr="005C2EFD" w:rsidRDefault="00C418E2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6A5B9E39" w:rsidR="00C065AA" w:rsidRPr="005C2EFD" w:rsidRDefault="00662FA7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Lic. 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</w:t>
      </w:r>
      <w:r w:rsidR="009B3CAF">
        <w:rPr>
          <w:rFonts w:cs="Arial"/>
          <w:szCs w:val="24"/>
        </w:rPr>
        <w:t>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7F59287D" w14:textId="77777777" w:rsidR="00CB0964" w:rsidRDefault="00CB0964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1A733AD9" w14:textId="77777777" w:rsidR="00CB0964" w:rsidRDefault="00CB0964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51A55EFD" w14:textId="11D8DF1C" w:rsidR="00CB0964" w:rsidRPr="00CB0964" w:rsidRDefault="00CB0964" w:rsidP="00CB0964">
      <w:pPr>
        <w:ind w:firstLine="708"/>
        <w:jc w:val="center"/>
        <w:rPr>
          <w:rFonts w:cs="Arial"/>
          <w:szCs w:val="24"/>
        </w:rPr>
      </w:pPr>
      <w:r w:rsidRPr="00CB0964">
        <w:rPr>
          <w:rFonts w:cs="Arial"/>
          <w:szCs w:val="24"/>
        </w:rPr>
        <w:t>Mtra. Laura María Alcocer Bernés</w:t>
      </w:r>
    </w:p>
    <w:p w14:paraId="47F3F409" w14:textId="4AD6625B" w:rsidR="00CB0964" w:rsidRPr="00CB0964" w:rsidRDefault="00CB0964" w:rsidP="00CB0964">
      <w:pPr>
        <w:ind w:firstLine="708"/>
        <w:jc w:val="center"/>
        <w:rPr>
          <w:rFonts w:cs="Arial"/>
          <w:szCs w:val="24"/>
        </w:rPr>
      </w:pPr>
      <w:r w:rsidRPr="00CB0964">
        <w:rPr>
          <w:rFonts w:cs="Arial"/>
          <w:szCs w:val="24"/>
        </w:rPr>
        <w:t>Secretaria Técnica del Comité de Transparencia</w:t>
      </w:r>
    </w:p>
    <w:sectPr w:rsidR="00CB0964" w:rsidRPr="00CB0964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8533A5" w:rsidRDefault="008533A5">
      <w:r>
        <w:separator/>
      </w:r>
    </w:p>
  </w:endnote>
  <w:endnote w:type="continuationSeparator" w:id="0">
    <w:p w14:paraId="6D3E6726" w14:textId="77777777" w:rsidR="008533A5" w:rsidRDefault="00853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8533A5" w:rsidRDefault="008533A5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3142B">
      <w:rPr>
        <w:noProof/>
      </w:rPr>
      <w:t>2</w:t>
    </w:r>
    <w:r>
      <w:fldChar w:fldCharType="end"/>
    </w:r>
  </w:p>
  <w:p w14:paraId="1E3F3802" w14:textId="77777777" w:rsidR="008533A5" w:rsidRDefault="008533A5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8533A5" w:rsidRDefault="008533A5">
      <w:r>
        <w:separator/>
      </w:r>
    </w:p>
  </w:footnote>
  <w:footnote w:type="continuationSeparator" w:id="0">
    <w:p w14:paraId="5CE2A08D" w14:textId="77777777" w:rsidR="008533A5" w:rsidRDefault="008533A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8533A5" w:rsidRDefault="008533A5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754B2AB6" w:rsidR="008533A5" w:rsidRDefault="008533A5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>
      <w:rPr>
        <w:rFonts w:ascii="Verdana" w:hAnsi="Verdana"/>
        <w:sz w:val="20"/>
      </w:rPr>
      <w:tab/>
      <w:t xml:space="preserve">      </w:t>
    </w:r>
    <w:r w:rsidR="00B208B0">
      <w:rPr>
        <w:rFonts w:ascii="Verdana" w:hAnsi="Verdana"/>
        <w:sz w:val="20"/>
      </w:rPr>
      <w:t xml:space="preserve">Décima Acta Ordinaria      </w:t>
    </w:r>
    <w:r>
      <w:rPr>
        <w:rFonts w:ascii="Verdana" w:hAnsi="Verdana"/>
        <w:i/>
        <w:sz w:val="22"/>
        <w:szCs w:val="22"/>
      </w:rPr>
      <w:t xml:space="preserve"> octubre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17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8533A5" w:rsidRDefault="008533A5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1398"/>
    <w:rsid w:val="000424F6"/>
    <w:rsid w:val="00042883"/>
    <w:rsid w:val="000428D0"/>
    <w:rsid w:val="00045A0F"/>
    <w:rsid w:val="00046775"/>
    <w:rsid w:val="000531D7"/>
    <w:rsid w:val="0005388D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548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0789"/>
    <w:rsid w:val="00231597"/>
    <w:rsid w:val="002317DF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559A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068A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42B8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4576"/>
    <w:rsid w:val="00326CC3"/>
    <w:rsid w:val="00332C22"/>
    <w:rsid w:val="003348F9"/>
    <w:rsid w:val="00334C5F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84E82"/>
    <w:rsid w:val="00385350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B6980"/>
    <w:rsid w:val="003C323E"/>
    <w:rsid w:val="003C37CC"/>
    <w:rsid w:val="003C3E44"/>
    <w:rsid w:val="003C6329"/>
    <w:rsid w:val="003D07B1"/>
    <w:rsid w:val="003D0F48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3846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2D02"/>
    <w:rsid w:val="00485880"/>
    <w:rsid w:val="00485E79"/>
    <w:rsid w:val="0048690D"/>
    <w:rsid w:val="004910EE"/>
    <w:rsid w:val="00492139"/>
    <w:rsid w:val="00494231"/>
    <w:rsid w:val="004943A5"/>
    <w:rsid w:val="00495845"/>
    <w:rsid w:val="004B0281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28E9"/>
    <w:rsid w:val="005A3970"/>
    <w:rsid w:val="005A4EA7"/>
    <w:rsid w:val="005A56E4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2FA7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14F5"/>
    <w:rsid w:val="006C40D5"/>
    <w:rsid w:val="006C6517"/>
    <w:rsid w:val="006C6AA1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2DA2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5330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2362"/>
    <w:rsid w:val="00823A54"/>
    <w:rsid w:val="00824153"/>
    <w:rsid w:val="0082444E"/>
    <w:rsid w:val="00824F5C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33A5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22D6"/>
    <w:rsid w:val="00884294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28"/>
    <w:rsid w:val="008D024B"/>
    <w:rsid w:val="008D2AC4"/>
    <w:rsid w:val="008D55AC"/>
    <w:rsid w:val="008D57CC"/>
    <w:rsid w:val="008D65F8"/>
    <w:rsid w:val="008D6BC6"/>
    <w:rsid w:val="008D7123"/>
    <w:rsid w:val="008D75B0"/>
    <w:rsid w:val="008E0570"/>
    <w:rsid w:val="008E062A"/>
    <w:rsid w:val="008E0C43"/>
    <w:rsid w:val="008E52C1"/>
    <w:rsid w:val="008E551B"/>
    <w:rsid w:val="008F1398"/>
    <w:rsid w:val="008F1C91"/>
    <w:rsid w:val="008F25CB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1A8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3CAF"/>
    <w:rsid w:val="009B4C18"/>
    <w:rsid w:val="009C0CA2"/>
    <w:rsid w:val="009C70BC"/>
    <w:rsid w:val="009D1F4F"/>
    <w:rsid w:val="009D2205"/>
    <w:rsid w:val="009D282F"/>
    <w:rsid w:val="009D2A7F"/>
    <w:rsid w:val="009D3091"/>
    <w:rsid w:val="009D58AE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75D4"/>
    <w:rsid w:val="00A13D65"/>
    <w:rsid w:val="00A15BC8"/>
    <w:rsid w:val="00A17FAB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B73E3"/>
    <w:rsid w:val="00AC6995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0CAC"/>
    <w:rsid w:val="00AF2B89"/>
    <w:rsid w:val="00AF3F13"/>
    <w:rsid w:val="00AF5456"/>
    <w:rsid w:val="00AF6412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1DF"/>
    <w:rsid w:val="00B109C2"/>
    <w:rsid w:val="00B12A82"/>
    <w:rsid w:val="00B1559D"/>
    <w:rsid w:val="00B156B0"/>
    <w:rsid w:val="00B16C60"/>
    <w:rsid w:val="00B208B0"/>
    <w:rsid w:val="00B22254"/>
    <w:rsid w:val="00B22E5D"/>
    <w:rsid w:val="00B252F6"/>
    <w:rsid w:val="00B26374"/>
    <w:rsid w:val="00B308BD"/>
    <w:rsid w:val="00B3142B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2C10"/>
    <w:rsid w:val="00BC3081"/>
    <w:rsid w:val="00BC3EC8"/>
    <w:rsid w:val="00BC55AF"/>
    <w:rsid w:val="00BC5D69"/>
    <w:rsid w:val="00BC5FA7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0964"/>
    <w:rsid w:val="00CB325E"/>
    <w:rsid w:val="00CB4308"/>
    <w:rsid w:val="00CB441B"/>
    <w:rsid w:val="00CB49BC"/>
    <w:rsid w:val="00CB4BE3"/>
    <w:rsid w:val="00CB73A0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1D2F"/>
    <w:rsid w:val="00CE672C"/>
    <w:rsid w:val="00CE7B20"/>
    <w:rsid w:val="00CF0A53"/>
    <w:rsid w:val="00CF0BAC"/>
    <w:rsid w:val="00CF4BCB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01EE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106A"/>
    <w:rsid w:val="00DC3340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E7C42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1CFE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0B59"/>
    <w:rsid w:val="00E614FB"/>
    <w:rsid w:val="00E63BA4"/>
    <w:rsid w:val="00E64673"/>
    <w:rsid w:val="00E64AC1"/>
    <w:rsid w:val="00E67E80"/>
    <w:rsid w:val="00E70B08"/>
    <w:rsid w:val="00E72AA6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52E"/>
    <w:rsid w:val="00EA5D2C"/>
    <w:rsid w:val="00EB07B2"/>
    <w:rsid w:val="00EB1DB3"/>
    <w:rsid w:val="00EB5C27"/>
    <w:rsid w:val="00EB5FDA"/>
    <w:rsid w:val="00EB6F63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76DE"/>
    <w:rsid w:val="00EF07DA"/>
    <w:rsid w:val="00EF3EAF"/>
    <w:rsid w:val="00EF40BF"/>
    <w:rsid w:val="00EF560F"/>
    <w:rsid w:val="00F01417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68C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59FA"/>
    <w:rsid w:val="00F565F9"/>
    <w:rsid w:val="00F5667D"/>
    <w:rsid w:val="00F60595"/>
    <w:rsid w:val="00F60928"/>
    <w:rsid w:val="00F60E19"/>
    <w:rsid w:val="00F6160B"/>
    <w:rsid w:val="00F65B4D"/>
    <w:rsid w:val="00F715AF"/>
    <w:rsid w:val="00F72092"/>
    <w:rsid w:val="00F74676"/>
    <w:rsid w:val="00F76A8E"/>
    <w:rsid w:val="00F773FD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4CCA76-A08B-0F41-8D2D-67A116B4D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500</Words>
  <Characters>2751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3245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9</cp:revision>
  <cp:lastPrinted>2017-11-13T21:14:00Z</cp:lastPrinted>
  <dcterms:created xsi:type="dcterms:W3CDTF">2017-11-13T21:26:00Z</dcterms:created>
  <dcterms:modified xsi:type="dcterms:W3CDTF">2017-11-14T17:34:00Z</dcterms:modified>
</cp:coreProperties>
</file>